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活动一：中班数学活动“数的守恒”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理解物体的数目不随颜色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形状的变化而变比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能够细致观察并大胆表达自己的想法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体验数学游戏的乐趣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理解数的守恒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城堡情境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城堡大门图片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上面有各种形状的宝石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大小蛋糕图片各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小丑图片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今天我们要去魔术城堡探险了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以下闯关环节教师扮演魔术城堡魔术师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数目不随颜色的变化而变化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欢迎小朋友们来魔术城堡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进入城堡之前先看一个魔术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教师出示任意排列的红色宝石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请小朋友数一数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有多少个宝石呢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教师挥动魔术棒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宝石的颜色后提问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请你们说说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现在有多少个宝石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数目变化了吗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数目不随大小的变化而变化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欢迎来到第二关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要让你们见识真正的魔术了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教师出示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个杯状小蛋糕的图片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现在有多少个蛋糕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这么多小朋友要分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个蛋糕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恐怕不够啊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让我施展魔力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教师出示变大后的杯状蛋糕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数目不变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蛋糕有什么变化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现在有几个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和之前的数目有变化吗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第三关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数目不随位置的变化而变化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祝贺小朋友通过两关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现在是第三关的考验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教师出示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个小丑图片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现在有多少个小丑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教师模仿小丑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哈哈哈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看看我们的变化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教师随意移动小丑的位置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改变之前的排列方式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现在有几个小丑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你知道吗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今天的魔术城堡之旅结束了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小朋友们发现不管物体的颜色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还是排列方式怎样变化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它的数目都不会变化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（1）请你对本节课进行反思。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本节课围绕着“数的守恒”这一概念进行设计，活动创设了魔术城堡的闯关游戏，激发了幼儿参与数学活动的兴趣。城堡内三关的设计也是围绕着“数的守恒”的核心概念展开。整体来说，目标设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定合理，环节完整，互动性强。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（2）中班幼儿在理解数的守恒中的难点是什么？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“数的守恒”这一概念对于中班幼儿来说是一个比较难以理解的概念。“数的守恒”概念的建立是幼儿数概念形成的重要标志，因此“数的守恒”概念的形成有赖于幼儿思维的成熟。教学中的难点是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物体数目不随物体的颜色、大小、位置的变化而变化。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00171E8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